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160A3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A160A3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7380A" w:rsidRDefault="00786947" w:rsidP="00CB0186">
      <w:pPr>
        <w:spacing w:after="0"/>
        <w:jc w:val="center"/>
        <w:rPr>
          <w:rFonts w:ascii="Times New Roman" w:hAnsi="Times New Roman" w:cs="Times New Roman"/>
          <w:color w:val="000000"/>
          <w:szCs w:val="24"/>
          <w:lang w:val="es-ES_tradnl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Realización</w:t>
      </w:r>
      <w:bookmarkStart w:id="0" w:name="_GoBack"/>
      <w:bookmarkEnd w:id="0"/>
      <w:r w:rsidR="00A160A3">
        <w:rPr>
          <w:rFonts w:ascii="Times New Roman" w:hAnsi="Times New Roman" w:cs="Times New Roman"/>
          <w:color w:val="000000"/>
          <w:szCs w:val="24"/>
          <w:lang w:val="es-ES_tradnl"/>
        </w:rPr>
        <w:t xml:space="preserve"> del proyecto ejecutivo y construcción de edificio destinado a Centro Educativo Asociado a la Escuela Nº 262</w:t>
      </w:r>
    </w:p>
    <w:p w:rsidR="00A160A3" w:rsidRDefault="00A160A3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A160A3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CEA SAYAGO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A160A3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A160A3">
        <w:rPr>
          <w:b/>
          <w:bCs/>
          <w:sz w:val="36"/>
          <w:szCs w:val="36"/>
          <w:u w:val="single"/>
        </w:rPr>
        <w:t>4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A160A3">
        <w:rPr>
          <w:b/>
          <w:bCs/>
          <w:sz w:val="36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786947"/>
    <w:rsid w:val="00801385"/>
    <w:rsid w:val="0087279B"/>
    <w:rsid w:val="008E28EC"/>
    <w:rsid w:val="008F4A5C"/>
    <w:rsid w:val="00914187"/>
    <w:rsid w:val="009305B1"/>
    <w:rsid w:val="00951269"/>
    <w:rsid w:val="00A160A3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655C9-E9FE-44C9-A919-2AAF24B58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32</cp:revision>
  <dcterms:created xsi:type="dcterms:W3CDTF">2015-06-17T15:07:00Z</dcterms:created>
  <dcterms:modified xsi:type="dcterms:W3CDTF">2018-01-25T13:10:00Z</dcterms:modified>
</cp:coreProperties>
</file>